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14" w:tblpY="-178"/>
        <w:tblW w:w="0" w:type="auto"/>
        <w:tblLook w:val="01E0"/>
      </w:tblPr>
      <w:tblGrid>
        <w:gridCol w:w="4785"/>
      </w:tblGrid>
      <w:tr w:rsidR="00A5109B" w:rsidRPr="00A5109B" w:rsidTr="00A5109B">
        <w:tc>
          <w:tcPr>
            <w:tcW w:w="4785" w:type="dxa"/>
            <w:hideMark/>
          </w:tcPr>
          <w:p w:rsidR="00A5109B" w:rsidRPr="00A5109B" w:rsidRDefault="00A5109B" w:rsidP="00757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9B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A5109B" w:rsidRPr="00A5109B" w:rsidRDefault="00A5109B" w:rsidP="0075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9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5109B" w:rsidRPr="00A5109B" w:rsidRDefault="00A5109B" w:rsidP="0075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9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 от 25.07</w:t>
            </w:r>
            <w:r w:rsidRPr="00A5109B">
              <w:rPr>
                <w:rFonts w:ascii="Times New Roman" w:hAnsi="Times New Roman" w:cs="Times New Roman"/>
                <w:sz w:val="24"/>
                <w:szCs w:val="24"/>
              </w:rPr>
              <w:t>.2014 г</w:t>
            </w:r>
          </w:p>
        </w:tc>
      </w:tr>
    </w:tbl>
    <w:p w:rsidR="00A5109B" w:rsidRPr="00A5109B" w:rsidRDefault="00A5109B" w:rsidP="00A5109B">
      <w:pPr>
        <w:jc w:val="right"/>
        <w:rPr>
          <w:rFonts w:ascii="Times New Roman" w:hAnsi="Times New Roman" w:cs="Times New Roman"/>
          <w:sz w:val="24"/>
          <w:szCs w:val="24"/>
        </w:rPr>
      </w:pPr>
      <w:r w:rsidRPr="00A5109B">
        <w:rPr>
          <w:rFonts w:ascii="Times New Roman" w:hAnsi="Times New Roman" w:cs="Times New Roman"/>
          <w:sz w:val="24"/>
          <w:szCs w:val="24"/>
        </w:rPr>
        <w:t>Утверждаю</w:t>
      </w:r>
    </w:p>
    <w:p w:rsidR="00A5109B" w:rsidRPr="00A5109B" w:rsidRDefault="00A5109B" w:rsidP="00A5109B">
      <w:pPr>
        <w:jc w:val="right"/>
        <w:rPr>
          <w:rFonts w:ascii="Times New Roman" w:hAnsi="Times New Roman" w:cs="Times New Roman"/>
          <w:sz w:val="24"/>
          <w:szCs w:val="24"/>
        </w:rPr>
      </w:pPr>
      <w:r w:rsidRPr="00A5109B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A5109B" w:rsidRPr="00A5109B" w:rsidRDefault="00A5109B" w:rsidP="00A5109B">
      <w:pPr>
        <w:jc w:val="right"/>
        <w:rPr>
          <w:rFonts w:ascii="Times New Roman" w:hAnsi="Times New Roman" w:cs="Times New Roman"/>
          <w:sz w:val="24"/>
          <w:szCs w:val="24"/>
        </w:rPr>
      </w:pPr>
      <w:r w:rsidRPr="00A5109B">
        <w:rPr>
          <w:rFonts w:ascii="Times New Roman" w:hAnsi="Times New Roman" w:cs="Times New Roman"/>
          <w:sz w:val="24"/>
          <w:szCs w:val="24"/>
        </w:rPr>
        <w:t xml:space="preserve"> Галанинский детский сад</w:t>
      </w:r>
    </w:p>
    <w:p w:rsidR="00A5109B" w:rsidRPr="00A5109B" w:rsidRDefault="00A5109B" w:rsidP="00A5109B">
      <w:pPr>
        <w:jc w:val="right"/>
        <w:rPr>
          <w:rFonts w:ascii="Times New Roman" w:hAnsi="Times New Roman" w:cs="Times New Roman"/>
          <w:sz w:val="24"/>
          <w:szCs w:val="24"/>
        </w:rPr>
      </w:pPr>
      <w:r w:rsidRPr="00A5109B">
        <w:rPr>
          <w:rFonts w:ascii="Times New Roman" w:hAnsi="Times New Roman" w:cs="Times New Roman"/>
          <w:sz w:val="24"/>
          <w:szCs w:val="24"/>
        </w:rPr>
        <w:t>____________ Л.Г.Белова</w:t>
      </w:r>
    </w:p>
    <w:p w:rsidR="00A5109B" w:rsidRPr="00A5109B" w:rsidRDefault="00A5109B" w:rsidP="00A510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 105 от 25.07</w:t>
      </w:r>
      <w:r w:rsidRPr="00A5109B">
        <w:rPr>
          <w:rFonts w:ascii="Times New Roman" w:hAnsi="Times New Roman" w:cs="Times New Roman"/>
          <w:sz w:val="24"/>
          <w:szCs w:val="24"/>
        </w:rPr>
        <w:t>.2014 г</w:t>
      </w:r>
    </w:p>
    <w:p w:rsidR="00A5109B" w:rsidRPr="00A5109B" w:rsidRDefault="00A5109B" w:rsidP="00A5109B">
      <w:pPr>
        <w:rPr>
          <w:rFonts w:ascii="Times New Roman" w:hAnsi="Times New Roman" w:cs="Times New Roman"/>
          <w:sz w:val="24"/>
          <w:szCs w:val="24"/>
        </w:rPr>
      </w:pPr>
    </w:p>
    <w:p w:rsidR="004A671A" w:rsidRPr="00A5109B" w:rsidRDefault="004A671A" w:rsidP="004A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53" w:type="pct"/>
        <w:tblCellSpacing w:w="0" w:type="dxa"/>
        <w:tblInd w:w="-984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229"/>
      </w:tblGrid>
      <w:tr w:rsidR="004A671A" w:rsidRPr="004A671A" w:rsidTr="004A671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633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23"/>
              <w:gridCol w:w="6"/>
            </w:tblGrid>
            <w:tr w:rsidR="004A671A" w:rsidRPr="004A671A" w:rsidTr="004A671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10607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0607"/>
                  </w:tblGrid>
                  <w:tr w:rsidR="004A671A" w:rsidRPr="004A671A" w:rsidTr="004A671A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ПОЛОЖЕНИЕ ОБ ОФИЦИАЛЬНОМ САЙТЕ</w:t>
                        </w:r>
                      </w:p>
                      <w:p w:rsidR="004A671A" w:rsidRPr="004A671A" w:rsidRDefault="00D02877" w:rsidP="004A67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="004A671A"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униципального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бюджетного</w:t>
                        </w:r>
                        <w:r w:rsidR="004A671A"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 дошкольного образовательного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учреж</w:t>
                        </w:r>
                        <w:r w:rsidR="00A510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дения  Галанинский 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детский сад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Общие положения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1.1. Настоящее  Положение разработано в соответствии со статьёй 29  Федерального закона «Об образовании в Российской Федерации» от 29.12.2013 N 273-ФЗ, 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от 10 июля 2013 г. № 582.и другими законодательными актами Российской  Федерации.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1.2. Положение об официальном  сайте муниципального 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бюджетного 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дошкольного образовательного учрежде</w:t>
                        </w:r>
                        <w:r w:rsidR="00A510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ния Галанинский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детский сад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(далее соответственно – Положение,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ДОУ) определяет порядок размещения на официальном 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и обновление информации о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1.3.  Настоящее Положение регулирует порядок разработки, размещения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в сети Интернет, регламент его обновления, а также разграничение прав доступа пользователей к ресурсам сайта.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1.4.  Настоящее Положение принимается  общим собранием работников  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и утверждается приказом  заведующего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1.5.  Настоящее Положение является локальным нормативным актом регламентирующим деятельность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ДОУ.</w:t>
                        </w:r>
                      </w:p>
                      <w:p w:rsidR="00D02877" w:rsidRDefault="004A671A" w:rsidP="00D02877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1.6.  Пользователем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может быть любое лицо, имеющее технические возможности выхода в сеть Интернет.</w:t>
                        </w:r>
                      </w:p>
                      <w:p w:rsidR="00D02877" w:rsidRDefault="004A671A" w:rsidP="00D02877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1.7. Сайт содержит материалы, не противоречащие законодательству Российской Федерации.</w:t>
                        </w:r>
                      </w:p>
                      <w:p w:rsidR="00D02877" w:rsidRDefault="004A671A" w:rsidP="00D02877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1.8. Права на все информационные материалы, размещённые на официальном сайте, принадлежат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ДОУ, кроме случаев, оговоренных в соглашениях с авторами работ.</w:t>
                        </w:r>
                      </w:p>
                      <w:p w:rsidR="004A671A" w:rsidRPr="004A671A" w:rsidRDefault="004A671A" w:rsidP="00D0287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br/>
                          <w:t>1.9. Ответственность за содержание информации, представленной на официальном сайте, несёт заведующий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 Цель, задачи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  <w:p w:rsidR="004A671A" w:rsidRPr="004A671A" w:rsidRDefault="004A671A" w:rsidP="00D0287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2.1. Целью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 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2.2.3адачи 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Сайта: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открытости деятельности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  безопасности;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реализация принципов единства культурного и образовательного пространства,   демократического государственно-общественного управления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информирование общественности о развитии и результатах уставной деятельности   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 поступлении и расходовании материальных и финансовых средств;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защита прав и интересов 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участников образовательных отношений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3. Информационные  материалы  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ДОУ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3.1. Информационные материалы являются обязательными к размещению на официальном сайте МДОУ в соответствии с п. 2 статьи 29 Закона Российской Федерации «Об образовании в Российской Федерации» и должны содержать: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 1) информацию: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структуре и об органах управления образовательной организации: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адрес официального сайта  в сети "Интернет";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адреса электронной почты;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 уровне образования;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формах обучения;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нормативном сроке обучения;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 описании образовательной программы с приложением ее копии;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 учебном плане с приложением его копии;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 аннотации к рабочим программам;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календарном учебном графике с приложением его копии;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методических и об иных документах, разработанных образовательной организацией для обеспечения образовательного процесса;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реализуемых образовательных программах;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численности обучающихся по реализуемым образовательным программам;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языках, на которых осуществляется образование (обучение);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федеральных государственных образовательных стандартах;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руководителе образовательной организации: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фамилия, имя, отчество  руководителя;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должность руководителя;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контактные телефоны;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адрес электронной почты;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персональном составе педагогических работников с указанием уровня образования, квалификации и опыта работы, в том числе: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фамилия, имя, отчество (при наличии) работника;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занимаемая должность (должности);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ученая степень (при наличии);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ученое звание (при наличии);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 направления подготовки и (или) специальности;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данные о повышении квалификации и (или) профессиональной переподготовке (при наличии);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общий стаж работы;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стаж работы по специальности;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материально-техническом обеспечении образовательной деятельности, в том числе сведения о наличии  объектов спорта, средств обучения и воспитания, об условиях питания и охраны здоровья обучающихся: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 поступлении финансовых и материальных средств и об их расходовании по итогам финансового года;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б) копии: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устава образовательной организации;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лицензии на осуществление образовательной деятельности (с приложениями);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бюджетной сметы образовательной организации;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локальных нормативных актов, предусмотренных частью 2 статьи 30 Федерального закона "Об образовании в Российской Федерации", правил внутреннего трудового распорядка и коллективного договора;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отчет о результатах самообследования;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д) предписания органов, осуществляющих государственный контроль (надзор) в сфере образования, отчеты об исполнении таких предписаний;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3.2. На  официальном сайте могут быть размещены другие информационные материалы: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материалы об инновационной деятельности педагогического коллектива, опытах работы;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фотоальбом;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гостевая книга;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обратная связь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3.3. На официальном 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не допускается размещение противоправной информации и информации, не имеющей отношения к деятельности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4. Порядок размещения и обновления информации на официальном 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4.1.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обеспечивает координацию работ по информационному наполнению и обновлению официального сайта.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4.2.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самостоятельно обеспечивает: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    постоянную поддержку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в работоспособном состоянии;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    взаимодействие с внешними информационно-телекоммуникационными сетями, сетью    Интернет;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    ведение архива программного обеспечения, необходимого для восстановления  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    разграничение доступа персонала и пользователей к ресурсам сайта и правам на   изменение информации;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    размещение материалов на официальном 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  соблюдение авторских прав при использовании программного обеспечения, применяемого при создании и функционировании официального сайта.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4.3.   Содержание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формируется на основе информации, предоставляемой участниками образовательных отношений.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4.4.  Официальный сайт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БДОУ размещается по адресу: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 обязательным предоставлением   информации    об   адрес</w:t>
                        </w:r>
                        <w:r w:rsidR="00A023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   вышестоящему   органу   Отделу</w:t>
                        </w:r>
                        <w:bookmarkStart w:id="0" w:name="_GoBack"/>
                        <w:bookmarkEnd w:id="0"/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образованием.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4.5.   При изменении Устава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 локальных нормативных актов и распорядительных документов, образовательных программ обновление соответствующих разделов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производится не позднее 10 рабочих  дней после их изменения.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4.6. Пользователю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ети "Интернет" и Красноярского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края.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4.7. Информация, указанная в пункте 3.1  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4.8. При размещении информации на официальном 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и ее обновлении обеспечивается соблюдение требований законодательства Российской Федерации о персональных данных.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4.9. Технологические и программные средства, которые используются для функционирования официального сайта, должны обеспечивать: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б) защиту информации от уничтожения, модификации и блокирования доступа к ней, а также иных неправомерных действий в отношении нее;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в) возможность копирования информации на резервный носитель, обеспечивающий ее 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восстановление;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защиту от копирования авторских материалов.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4.10. Информация на официальном сайте размещается на русском языке.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4.11. Информационное наполнение официального сайта осуществляется в порядке, определенном  приказом заведующего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4.12. Список лиц, обеспечивающих подготовку, обновление и размещение  материалов  на официальном   сайте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  обязательно предоставляемой информации и возникающих в связи с этим зон ответственности,  утверждается приказом руководителя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5. Ответственность за обеспечение функционирования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ДОУ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5.1. Ответственность за обеспечение функционирования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 возлагается на заведующего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ДОУ.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5.2. Обязанности лиц,  обеспечивающих функционирование  официального сайта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  определяются,  исходя из технических  возможностей, по выбору заведующего М</w:t>
                        </w:r>
                        <w:r w:rsidR="00D0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и возлагаются  на лиц из числа  участников образовательных отношений в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  назначенным приказом заведующего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5.3.   Лица, ответственные  за функционирование официального сайта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несут ответственность: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 отсутствие на официальном сайте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информации, предусмотренной пунктом 3.1 настоящего Положения;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 нарушение сроков обновления информации в соответствии с пунктом 4.5. настоящего Положения;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 размещение на официальном сайте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 информации, не соответствующей действительности.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6. Финансовое, материально-техническое обеспечение официального сайта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ДОУ</w:t>
                        </w:r>
                      </w:p>
                      <w:p w:rsidR="004A671A" w:rsidRPr="004A671A" w:rsidRDefault="004A671A" w:rsidP="004A67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6.1. Оплата работы  ответственных лиц, по обеспечению функционирования официального сайта 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4A67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ДОУ,  из числа участников образовательных отношений,  производится на основании Положения о порядке и распределении стимулирующей части фонда оплаты труда  работникам  М</w:t>
                        </w:r>
                        <w:r w:rsidR="00154E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БДОУ.</w:t>
                        </w:r>
                      </w:p>
                    </w:tc>
                  </w:tr>
                </w:tbl>
                <w:p w:rsidR="004A671A" w:rsidRPr="004A671A" w:rsidRDefault="004A671A" w:rsidP="004A6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8" w:type="dxa"/>
                  <w:hideMark/>
                </w:tcPr>
                <w:p w:rsidR="004A671A" w:rsidRPr="004A671A" w:rsidRDefault="004A671A" w:rsidP="004A6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671A" w:rsidRPr="004A671A" w:rsidRDefault="004A671A" w:rsidP="004A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71A" w:rsidRPr="004A671A" w:rsidRDefault="004A671A" w:rsidP="004A67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A671A" w:rsidRPr="004A671A" w:rsidRDefault="004A671A" w:rsidP="004A67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54E0A" w:rsidRPr="00154E0A" w:rsidRDefault="00154E0A" w:rsidP="00154E0A"/>
    <w:sectPr w:rsidR="00154E0A" w:rsidRPr="00154E0A" w:rsidSect="00F6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782"/>
    <w:multiLevelType w:val="multilevel"/>
    <w:tmpl w:val="C318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272"/>
    <w:rsid w:val="00154E0A"/>
    <w:rsid w:val="00414407"/>
    <w:rsid w:val="004A671A"/>
    <w:rsid w:val="00830272"/>
    <w:rsid w:val="00A02315"/>
    <w:rsid w:val="00A5109B"/>
    <w:rsid w:val="00D02877"/>
    <w:rsid w:val="00F6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7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7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7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A67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A67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zqnemd">
    <w:name w:val="pbzqnemd"/>
    <w:basedOn w:val="a0"/>
    <w:rsid w:val="004A671A"/>
  </w:style>
  <w:style w:type="paragraph" w:styleId="a4">
    <w:name w:val="Balloon Text"/>
    <w:basedOn w:val="a"/>
    <w:link w:val="a5"/>
    <w:uiPriority w:val="99"/>
    <w:semiHidden/>
    <w:unhideWhenUsed/>
    <w:rsid w:val="004A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7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7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7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A67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A67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zqnemd">
    <w:name w:val="pbzqnemd"/>
    <w:basedOn w:val="a0"/>
    <w:rsid w:val="004A671A"/>
  </w:style>
  <w:style w:type="paragraph" w:styleId="a4">
    <w:name w:val="Balloon Text"/>
    <w:basedOn w:val="a"/>
    <w:link w:val="a5"/>
    <w:uiPriority w:val="99"/>
    <w:semiHidden/>
    <w:unhideWhenUsed/>
    <w:rsid w:val="004A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4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5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lenovo</cp:lastModifiedBy>
  <cp:revision>5</cp:revision>
  <dcterms:created xsi:type="dcterms:W3CDTF">2015-10-23T13:30:00Z</dcterms:created>
  <dcterms:modified xsi:type="dcterms:W3CDTF">2015-10-29T07:15:00Z</dcterms:modified>
</cp:coreProperties>
</file>